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RUSSIAN FEDERATION</w:t>
      </w:r>
    </w:p>
    <w:p>
      <w:pPr>
        <w:pStyle w:val="style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Unified State Register of Rights to and Transactions with Real Property</w:t>
      </w:r>
    </w:p>
    <w:p>
      <w:pPr>
        <w:pStyle w:val="style0"/>
        <w:jc w:val="center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yle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SAINT PETERSBURG</w:t>
      </w:r>
    </w:p>
    <w:p>
      <w:pPr>
        <w:pStyle w:val="style0"/>
        <w:jc w:val="center"/>
        <w:rPr>
          <w:lang w:val="en-"/>
        </w:rPr>
      </w:pPr>
      <w:r>
        <w:rPr>
          <w:lang w:val="en-US"/>
        </w:rPr>
        <w:t>State Institution of the J</w:t>
      </w:r>
      <w:r>
        <w:rPr>
          <w:lang w:val="en-"/>
        </w:rPr>
        <w:t>ustice</w:t>
      </w:r>
    </w:p>
    <w:p>
      <w:pPr>
        <w:pStyle w:val="style0"/>
        <w:jc w:val="center"/>
        <w:rPr>
          <w:lang w:val="en-"/>
        </w:rPr>
      </w:pPr>
      <w:r>
        <w:rPr>
          <w:lang w:val="en-"/>
        </w:rPr>
        <w:t>“</w:t>
      </w:r>
      <w:r>
        <w:rPr>
          <w:lang w:val="en-"/>
        </w:rPr>
        <w:t>City Bureau of Registration of Right to Real Property</w:t>
      </w:r>
      <w:r>
        <w:rPr>
          <w:lang w:val="en-"/>
        </w:rPr>
        <w:t>”</w:t>
      </w:r>
    </w:p>
    <w:p>
      <w:pPr>
        <w:pStyle w:val="style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CERTIFICATE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OF THE STATE REGISTRATION OF RIGHTS</w:t>
      </w:r>
    </w:p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</w:r>
    </w:p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222"/>
        <w:gridCol w:w="1991"/>
        <w:gridCol w:w="2659"/>
        <w:gridCol w:w="3208"/>
      </w:tblGrid>
      <w:tr>
        <w:trPr>
          <w:cantSplit w:val="false"/>
        </w:trPr>
        <w:tc>
          <w:tcPr>
            <w:tcW w:type="dxa" w:w="22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Object of right</w:t>
            </w:r>
          </w:p>
        </w:tc>
        <w:tc>
          <w:tcPr>
            <w:tcW w:type="dxa" w:w="199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Apartment</w:t>
            </w:r>
          </w:p>
        </w:tc>
        <w:tc>
          <w:tcPr>
            <w:tcW w:type="dxa" w:w="265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center"/>
              <w:rPr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Cadastral number</w:t>
            </w:r>
          </w:p>
        </w:tc>
        <w:tc>
          <w:tcPr>
            <w:tcW w:type="dxa" w:w="320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center"/>
              <w:rPr>
                <w:b w:val="false"/>
                <w:bCs w:val="false"/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C</w:t>
            </w:r>
            <w:r>
              <w:rPr>
                <w:b w:val="false"/>
                <w:bCs w:val="false"/>
                <w:lang w:val="en-US"/>
              </w:rPr>
              <w:t xml:space="preserve">onventional </w:t>
            </w:r>
            <w:r>
              <w:rPr>
                <w:b w:val="false"/>
                <w:bCs w:val="false"/>
                <w:lang w:val="en-US"/>
              </w:rPr>
              <w:t>number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22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Style w:val="style16"/>
                <w:b w:val="false"/>
                <w:bCs w:val="false"/>
                <w:lang w:val="en-"/>
              </w:rPr>
            </w:pPr>
            <w:r>
              <w:rPr>
                <w:rStyle w:val="style16"/>
                <w:b w:val="false"/>
                <w:bCs w:val="false"/>
                <w:lang w:val="en-"/>
              </w:rPr>
              <w:t>Location (a</w:t>
            </w:r>
            <w:r>
              <w:rPr>
                <w:rStyle w:val="style16"/>
                <w:b w:val="false"/>
                <w:bCs w:val="false"/>
                <w:lang w:val="en-"/>
              </w:rPr>
              <w:t>ddress</w:t>
            </w:r>
            <w:r>
              <w:rPr>
                <w:rStyle w:val="style16"/>
                <w:b w:val="false"/>
                <w:bCs w:val="false"/>
                <w:lang w:val="en-"/>
              </w:rPr>
              <w:t>)</w:t>
            </w:r>
          </w:p>
        </w:tc>
        <w:tc>
          <w:tcPr>
            <w:tcW w:type="dxa" w:w="7858"/>
            <w:gridSpan w:val="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Style w:val="style16"/>
                <w:b/>
                <w:bCs/>
                <w:lang w:val="en-"/>
              </w:rPr>
            </w:pPr>
            <w:r>
              <w:rPr>
                <w:rStyle w:val="style16"/>
                <w:b/>
                <w:bCs/>
                <w:lang w:val="en-"/>
              </w:rPr>
              <w:t>Saint Petersburg</w:t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208"/>
        <w:gridCol w:w="1823"/>
        <w:gridCol w:w="2016"/>
        <w:gridCol w:w="2016"/>
        <w:gridCol w:w="2017"/>
      </w:tblGrid>
      <w:tr>
        <w:trPr>
          <w:cantSplit w:val="false"/>
        </w:trPr>
        <w:tc>
          <w:tcPr>
            <w:tcW w:type="dxa" w:w="220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Specification of the object</w:t>
            </w:r>
          </w:p>
        </w:tc>
        <w:tc>
          <w:tcPr>
            <w:tcW w:type="dxa" w:w="18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Floor</w:t>
            </w:r>
          </w:p>
        </w:tc>
        <w:tc>
          <w:tcPr>
            <w:tcW w:type="dxa" w:w="201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type="dxa" w:w="201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 xml:space="preserve">Square, m² </w:t>
            </w:r>
          </w:p>
        </w:tc>
        <w:tc>
          <w:tcPr>
            <w:tcW w:type="dxa" w:w="20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208"/>
        <w:gridCol w:w="7872"/>
      </w:tblGrid>
      <w:tr>
        <w:trPr>
          <w:cantSplit w:val="false"/>
        </w:trPr>
        <w:tc>
          <w:tcPr>
            <w:tcW w:type="dxa" w:w="220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Function</w:t>
            </w:r>
          </w:p>
        </w:tc>
        <w:tc>
          <w:tcPr>
            <w:tcW w:type="dxa" w:w="78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>
                <w:b/>
                <w:bCs/>
              </w:rPr>
            </w:pPr>
            <w:r>
              <w:rPr>
                <w:b/>
                <w:bCs/>
              </w:rPr>
              <w:t>Living</w:t>
            </w:r>
          </w:p>
        </w:tc>
      </w:tr>
      <w:tr>
        <w:trPr>
          <w:cantSplit w:val="false"/>
        </w:trPr>
        <w:tc>
          <w:tcPr>
            <w:tcW w:type="dxa" w:w="220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lang w:val="en-"/>
              </w:rPr>
            </w:pPr>
            <w:bookmarkStart w:id="0" w:name="result_box"/>
            <w:bookmarkEnd w:id="0"/>
            <w:r>
              <w:rPr>
                <w:lang w:val="en-"/>
              </w:rPr>
              <w:t xml:space="preserve">Registered </w:t>
            </w:r>
            <w:r>
              <w:rPr>
                <w:lang w:val="en-"/>
              </w:rPr>
              <w:t>right</w:t>
            </w:r>
          </w:p>
        </w:tc>
        <w:tc>
          <w:tcPr>
            <w:tcW w:type="dxa" w:w="787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>
                <w:b/>
                <w:bCs/>
              </w:rPr>
            </w:pPr>
            <w:r>
              <w:rPr>
                <w:b/>
                <w:bCs/>
              </w:rPr>
              <w:t xml:space="preserve">Share ownership </w:t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194"/>
        <w:gridCol w:w="6055"/>
        <w:gridCol w:w="1831"/>
      </w:tblGrid>
      <w:tr>
        <w:trPr>
          <w:cantSplit w:val="false"/>
        </w:trPr>
        <w:tc>
          <w:tcPr>
            <w:tcW w:type="dxa" w:w="219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lang w:val="en-"/>
              </w:rPr>
            </w:pPr>
            <w:r>
              <w:rPr>
                <w:lang w:val="en-"/>
              </w:rPr>
              <w:t>R</w:t>
            </w:r>
            <w:r>
              <w:rPr>
                <w:lang w:val="en-"/>
              </w:rPr>
              <w:t xml:space="preserve">egistration </w:t>
            </w:r>
            <w:r>
              <w:rPr>
                <w:lang w:val="en-"/>
              </w:rPr>
              <w:t>No.</w:t>
            </w:r>
          </w:p>
        </w:tc>
        <w:tc>
          <w:tcPr>
            <w:tcW w:type="dxa" w:w="6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Rightholders</w:t>
            </w:r>
          </w:p>
        </w:tc>
        <w:tc>
          <w:tcPr>
            <w:tcW w:type="dxa" w:w="183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Part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605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31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1/3</w:t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194"/>
        <w:gridCol w:w="7886"/>
      </w:tblGrid>
      <w:tr>
        <w:trPr>
          <w:cantSplit w:val="false"/>
        </w:trPr>
        <w:tc>
          <w:tcPr>
            <w:tcW w:type="dxa" w:w="219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Document of title</w:t>
            </w:r>
          </w:p>
        </w:tc>
        <w:tc>
          <w:tcPr>
            <w:tcW w:type="dxa" w:w="78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>
                <w:b/>
                <w:bCs/>
              </w:rPr>
            </w:pPr>
            <w:r>
              <w:rPr>
                <w:b/>
                <w:bCs/>
              </w:rPr>
              <w:t xml:space="preserve">Contract conveying the title to the apartment to </w:t>
            </w:r>
            <w:r>
              <w:rPr>
                <w:b/>
                <w:bCs/>
              </w:rPr>
              <w:t>individuals No. of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b w:val="false"/>
                <w:bCs w:val="false"/>
                <w:lang w:val="en-US"/>
              </w:rPr>
            </w:pPr>
            <w:r>
              <w:rPr/>
              <w:t>I</w:t>
            </w:r>
            <w:r>
              <w:rPr/>
              <w:t xml:space="preserve">nformation </w:t>
            </w:r>
            <w:r>
              <w:rPr/>
              <w:t>about limitations (</w:t>
            </w:r>
            <w:r>
              <w:rPr>
                <w:b w:val="false"/>
                <w:bCs w:val="false"/>
                <w:lang w:val="en-US"/>
              </w:rPr>
              <w:t>encumbrances)</w:t>
            </w:r>
          </w:p>
        </w:tc>
        <w:tc>
          <w:tcPr>
            <w:tcW w:type="dxa" w:w="7886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ot registered</w:t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208"/>
        <w:gridCol w:w="1364"/>
        <w:gridCol w:w="1759"/>
        <w:gridCol w:w="1388"/>
        <w:gridCol w:w="1680"/>
        <w:gridCol w:w="1681"/>
      </w:tblGrid>
      <w:tr>
        <w:trPr>
          <w:cantSplit w:val="false"/>
        </w:trPr>
        <w:tc>
          <w:tcPr>
            <w:tcW w:type="dxa" w:w="220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Date of registration</w:t>
            </w:r>
          </w:p>
        </w:tc>
        <w:tc>
          <w:tcPr>
            <w:tcW w:type="dxa" w:w="13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5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lang w:val="en-"/>
              </w:rPr>
            </w:pPr>
            <w:r>
              <w:rPr>
                <w:lang w:val="en-"/>
              </w:rPr>
              <w:t>R</w:t>
            </w:r>
            <w:r>
              <w:rPr>
                <w:lang w:val="en-"/>
              </w:rPr>
              <w:t xml:space="preserve">egistration </w:t>
            </w:r>
            <w:r>
              <w:rPr>
                <w:lang w:val="en-"/>
              </w:rPr>
              <w:t>No.</w:t>
            </w:r>
          </w:p>
        </w:tc>
        <w:tc>
          <w:tcPr>
            <w:tcW w:type="dxa" w:w="1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6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Date of issue</w:t>
            </w:r>
          </w:p>
        </w:tc>
        <w:tc>
          <w:tcPr>
            <w:tcW w:type="dxa" w:w="16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tbl>
      <w:tblPr>
        <w:tblW w:type="dxa" w:w="10080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194"/>
        <w:gridCol w:w="7886"/>
      </w:tblGrid>
      <w:tr>
        <w:trPr>
          <w:cantSplit w:val="false"/>
        </w:trPr>
        <w:tc>
          <w:tcPr>
            <w:tcW w:type="dxa" w:w="219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State registrar of rights</w:t>
            </w:r>
          </w:p>
        </w:tc>
        <w:tc>
          <w:tcPr>
            <w:tcW w:type="dxa" w:w="78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 xml:space="preserve">(signature)                                                          </w:t>
            </w:r>
          </w:p>
        </w:tc>
      </w:tr>
    </w:tbl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Series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rPr>
          <w:b w:val="false"/>
          <w:bCs w:val="false"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Translation is correct. </w:t>
      </w:r>
      <w:r>
        <w:rPr>
          <w:b w:val="false"/>
          <w:bCs w:val="false"/>
          <w:i/>
          <w:iCs/>
          <w:sz w:val="24"/>
          <w:szCs w:val="24"/>
          <w:lang w:val="en-US"/>
        </w:rPr>
        <w:t>Tr</w:t>
      </w:r>
      <w:r>
        <w:rPr>
          <w:b w:val="false"/>
          <w:bCs w:val="false"/>
          <w:i/>
          <w:iCs/>
          <w:sz w:val="24"/>
          <w:szCs w:val="24"/>
          <w:lang w:val="en-US"/>
        </w:rPr>
        <w:t xml:space="preserve">anslated by </w:t>
      </w:r>
      <w:r>
        <w:rPr>
          <w:b w:val="false"/>
          <w:bCs w:val="false"/>
          <w:i/>
          <w:iCs/>
          <w:sz w:val="24"/>
          <w:szCs w:val="24"/>
          <w:lang w:val="en-US"/>
        </w:rPr>
        <w:t>XXX</w:t>
      </w:r>
      <w:r>
        <w:rPr>
          <w:b w:val="false"/>
          <w:bCs w:val="false"/>
          <w:i/>
          <w:iCs/>
          <w:sz w:val="24"/>
          <w:szCs w:val="24"/>
          <w:lang w:val="en-US"/>
        </w:rPr>
        <w:t xml:space="preserve">. Telephone number </w:t>
      </w:r>
      <w:r>
        <w:rPr>
          <w:b w:val="false"/>
          <w:bCs w:val="false"/>
          <w:i/>
          <w:iCs/>
          <w:sz w:val="24"/>
          <w:szCs w:val="24"/>
          <w:lang w:val="en-US"/>
        </w:rPr>
        <w:t>XXX</w:t>
      </w:r>
      <w:r>
        <w:rPr>
          <w:b w:val="false"/>
          <w:bCs w:val="false"/>
          <w:i/>
          <w:iCs/>
          <w:sz w:val="24"/>
          <w:szCs w:val="24"/>
          <w:lang w:val="en-US"/>
        </w:rPr>
        <w:t>.</w:t>
      </w:r>
    </w:p>
    <w:p>
      <w:pPr>
        <w:pStyle w:val="style0"/>
        <w:rPr>
          <w:b w:val="false"/>
          <w:bCs w:val="false"/>
          <w:i/>
          <w:iCs/>
          <w:sz w:val="24"/>
          <w:szCs w:val="24"/>
          <w:lang w:val="en-US"/>
        </w:rPr>
      </w:pPr>
      <w:r>
        <w:rPr>
          <w:b w:val="false"/>
          <w:bCs w:val="false"/>
          <w:i/>
          <w:iCs/>
          <w:sz w:val="24"/>
          <w:szCs w:val="24"/>
          <w:lang w:val="en-US"/>
        </w:rPr>
        <w:t>2</w:t>
      </w:r>
      <w:r>
        <w:rPr>
          <w:b w:val="false"/>
          <w:bCs w:val="false"/>
          <w:i/>
          <w:iCs/>
          <w:sz w:val="24"/>
          <w:szCs w:val="24"/>
          <w:lang w:val="en-US"/>
        </w:rPr>
        <w:t>3 March 2014</w:t>
      </w:r>
    </w:p>
    <w:sectPr>
      <w:type w:val="nextPage"/>
      <w:pgSz w:h="16838" w:w="11906"/>
      <w:pgMar w:bottom="719" w:footer="0" w:gutter="0" w:header="0" w:left="1260" w:right="566" w:top="71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hps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4620</TotalTime>
  <Application>LibreOffice/4.1.5.3$Linux_X86_64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2013-06-09T15:10:00Z</dcterms:created>
  <dc:creator>WiZaRd</dc:creator>
  <cp:lastPrinted>2014-03-23T05:46:24Z</cp:lastPrinted>
  <dcterms:modified xsi:type="dcterms:W3CDTF">2014-03-23T05:46:25Z</dcterms:modified>
  <cp:revision>6</cp:revision>
</cp:coreProperties>
</file>